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9F72" w14:textId="77777777" w:rsidR="00575F97" w:rsidRDefault="00575F97" w:rsidP="00575F97">
      <w:pPr>
        <w:autoSpaceDE w:val="0"/>
        <w:autoSpaceDN w:val="0"/>
        <w:adjustRightInd w:val="0"/>
        <w:spacing w:line="576" w:lineRule="atLeast"/>
        <w:rPr>
          <w:rFonts w:ascii="Arial" w:eastAsia="Arial" w:hAnsi="Arial" w:cs="Arial"/>
          <w:b/>
          <w:color w:val="000000"/>
          <w:sz w:val="32"/>
          <w:szCs w:val="32"/>
          <w:lang w:bidi="de-DE"/>
          <w14:ligatures w14:val="standardContextual"/>
        </w:rPr>
      </w:pPr>
      <w:r w:rsidRPr="008D4984">
        <w:rPr>
          <w:rFonts w:ascii="Arial" w:eastAsia="Arial" w:hAnsi="Arial" w:cs="Arial"/>
          <w:b/>
          <w:color w:val="000000"/>
          <w:sz w:val="32"/>
          <w:szCs w:val="32"/>
          <w:lang w:bidi="de-DE"/>
          <w14:ligatures w14:val="standardContextual"/>
        </w:rPr>
        <w:t>Datenschutzhinweise für Bewerberinnen und Bewerber</w:t>
      </w:r>
    </w:p>
    <w:p w14:paraId="7EA5ADAE" w14:textId="776C7156" w:rsidR="00575F97" w:rsidRPr="0076045B" w:rsidRDefault="00575F97" w:rsidP="00575F97">
      <w:pPr>
        <w:autoSpaceDE w:val="0"/>
        <w:autoSpaceDN w:val="0"/>
        <w:adjustRightInd w:val="0"/>
        <w:spacing w:line="576" w:lineRule="atLeast"/>
        <w:contextualSpacing/>
        <w:rPr>
          <w:rFonts w:ascii="Arial" w:eastAsia="Arial" w:hAnsi="Arial" w:cs="Arial"/>
          <w:color w:val="000000"/>
          <w:lang w:bidi="de-DE"/>
          <w14:ligatures w14:val="standardContextual"/>
        </w:rPr>
      </w:pPr>
      <w:r w:rsidRPr="0076045B">
        <w:rPr>
          <w:rFonts w:ascii="Arial" w:eastAsia="Arial" w:hAnsi="Arial" w:cs="Arial"/>
          <w:color w:val="000000"/>
          <w:lang w:bidi="de-DE"/>
          <w14:ligatures w14:val="standardContextual"/>
        </w:rPr>
        <w:t>_________________________________________________________________</w:t>
      </w:r>
      <w:r>
        <w:rPr>
          <w:rFonts w:ascii="Arial" w:eastAsia="Arial" w:hAnsi="Arial" w:cs="Arial"/>
          <w:color w:val="000000"/>
          <w:lang w:bidi="de-DE"/>
          <w14:ligatures w14:val="standardContextual"/>
        </w:rPr>
        <w:t>__</w:t>
      </w:r>
    </w:p>
    <w:p w14:paraId="3504E12D" w14:textId="77777777" w:rsidR="00575F97" w:rsidRDefault="00575F97" w:rsidP="00575F97">
      <w:pPr>
        <w:autoSpaceDE w:val="0"/>
        <w:autoSpaceDN w:val="0"/>
        <w:adjustRightInd w:val="0"/>
        <w:spacing w:before="240" w:line="288" w:lineRule="atLeast"/>
        <w:rPr>
          <w:rFonts w:ascii="Arial" w:hAnsi="Arial" w:cs="Arial"/>
        </w:rPr>
      </w:pPr>
      <w:r w:rsidRPr="00F25D80">
        <w:rPr>
          <w:rFonts w:ascii="Arial" w:hAnsi="Arial" w:cs="Arial"/>
        </w:rPr>
        <w:t>Wir freuen uns, dass Sie sich für uns interessieren und sich für eine Stelle in unserem Unternehmen bewerben oder beworben haben. Wir möchten Ihnen nachfolgend gerne Informationen zur Verarbeitung Ihrer personenbezogenen Daten im Zusammenhang mit der Bewerbung erteilen.</w:t>
      </w:r>
    </w:p>
    <w:p w14:paraId="173F43A8" w14:textId="2731673A" w:rsidR="00575F97" w:rsidRPr="00F25D80" w:rsidRDefault="00575F97" w:rsidP="00575F97">
      <w:pPr>
        <w:autoSpaceDE w:val="0"/>
        <w:autoSpaceDN w:val="0"/>
        <w:adjustRightInd w:val="0"/>
        <w:spacing w:line="288" w:lineRule="atLeast"/>
        <w:rPr>
          <w:rFonts w:ascii="Arial" w:hAnsi="Arial" w:cs="Arial"/>
        </w:rPr>
      </w:pPr>
      <w:r>
        <w:rPr>
          <w:rFonts w:ascii="Arial" w:hAnsi="Arial" w:cs="Arial"/>
        </w:rPr>
        <w:t>___________________________________________________________________</w:t>
      </w:r>
    </w:p>
    <w:p w14:paraId="7113425E" w14:textId="77777777" w:rsidR="00575F97" w:rsidRPr="00575F97" w:rsidRDefault="00575F97" w:rsidP="00575F97">
      <w:pPr>
        <w:autoSpaceDE w:val="0"/>
        <w:autoSpaceDN w:val="0"/>
        <w:adjustRightInd w:val="0"/>
        <w:spacing w:before="120" w:line="480" w:lineRule="atLeast"/>
        <w:rPr>
          <w:rFonts w:ascii="Arial" w:eastAsia="Arial" w:hAnsi="Arial" w:cs="Arial"/>
          <w:b/>
          <w:color w:val="000000"/>
          <w:sz w:val="22"/>
          <w:szCs w:val="22"/>
          <w:lang w:bidi="de-DE"/>
          <w14:ligatures w14:val="standardContextual"/>
        </w:rPr>
      </w:pPr>
      <w:r w:rsidRPr="00575F97">
        <w:rPr>
          <w:rFonts w:ascii="Arial" w:eastAsia="Arial" w:hAnsi="Arial" w:cs="Arial"/>
          <w:b/>
          <w:color w:val="000000"/>
          <w:sz w:val="22"/>
          <w:szCs w:val="22"/>
          <w:lang w:bidi="de-DE"/>
          <w14:ligatures w14:val="standardContextual"/>
        </w:rPr>
        <w:t>Wer ist für Datenverarbeitung verantwortlich?</w:t>
      </w:r>
    </w:p>
    <w:p w14:paraId="0AE61526"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rPr>
      </w:pPr>
      <w:r w:rsidRPr="00575F97">
        <w:rPr>
          <w:rFonts w:ascii="Arial" w:hAnsi="Arial" w:cs="Arial"/>
          <w:sz w:val="22"/>
          <w:szCs w:val="22"/>
        </w:rPr>
        <w:t xml:space="preserve">Verantwortlicher im Sinne des Datenschutzrecht ist die </w:t>
      </w:r>
    </w:p>
    <w:p w14:paraId="37C6162B" w14:textId="77777777" w:rsidR="00575F97" w:rsidRPr="00575F97" w:rsidRDefault="00575F97" w:rsidP="00575F97">
      <w:pPr>
        <w:spacing w:before="200" w:line="260" w:lineRule="atLeast"/>
        <w:contextualSpacing/>
        <w:rPr>
          <w:rFonts w:ascii="Arial" w:eastAsia="Arial" w:hAnsi="Arial" w:cs="Arial"/>
          <w:color w:val="000000"/>
          <w:sz w:val="22"/>
          <w:szCs w:val="22"/>
          <w:lang w:bidi="de-DE"/>
          <w14:ligatures w14:val="standardContextual"/>
        </w:rPr>
      </w:pPr>
    </w:p>
    <w:p w14:paraId="6A7E05FE" w14:textId="1B650186" w:rsidR="00575F97" w:rsidRPr="006D192E" w:rsidRDefault="00916646" w:rsidP="00575F97">
      <w:pPr>
        <w:autoSpaceDE w:val="0"/>
        <w:autoSpaceDN w:val="0"/>
        <w:adjustRightInd w:val="0"/>
        <w:spacing w:before="240" w:line="288" w:lineRule="atLeast"/>
        <w:contextualSpacing/>
        <w:rPr>
          <w:rFonts w:ascii="Arial" w:eastAsia="Arial" w:hAnsi="Arial" w:cs="Arial"/>
          <w:iCs/>
          <w:color w:val="000000"/>
          <w:sz w:val="22"/>
          <w:szCs w:val="22"/>
          <w:lang w:bidi="de-DE"/>
          <w14:ligatures w14:val="standardContextual"/>
        </w:rPr>
      </w:pPr>
      <w:r w:rsidRPr="006D192E">
        <w:rPr>
          <w:rFonts w:ascii="Arial" w:eastAsia="Arial" w:hAnsi="Arial" w:cs="Arial"/>
          <w:iCs/>
          <w:color w:val="000000"/>
          <w:sz w:val="22"/>
          <w:szCs w:val="22"/>
          <w:lang w:bidi="de-DE"/>
          <w14:ligatures w14:val="standardContextual"/>
        </w:rPr>
        <w:t>Schindlerhof Kobjoll GmbH</w:t>
      </w:r>
    </w:p>
    <w:p w14:paraId="0CF84108" w14:textId="0317486C" w:rsidR="00916646" w:rsidRPr="006D192E" w:rsidRDefault="00916646" w:rsidP="00575F97">
      <w:pPr>
        <w:autoSpaceDE w:val="0"/>
        <w:autoSpaceDN w:val="0"/>
        <w:adjustRightInd w:val="0"/>
        <w:spacing w:before="240" w:line="288" w:lineRule="atLeast"/>
        <w:contextualSpacing/>
        <w:rPr>
          <w:rFonts w:ascii="Arial" w:eastAsia="Arial" w:hAnsi="Arial" w:cs="Arial"/>
          <w:iCs/>
          <w:color w:val="000000"/>
          <w:sz w:val="22"/>
          <w:szCs w:val="22"/>
          <w:lang w:bidi="de-DE"/>
          <w14:ligatures w14:val="standardContextual"/>
        </w:rPr>
      </w:pPr>
      <w:r w:rsidRPr="006D192E">
        <w:rPr>
          <w:rFonts w:ascii="Arial" w:eastAsia="Arial" w:hAnsi="Arial" w:cs="Arial"/>
          <w:iCs/>
          <w:color w:val="000000"/>
          <w:sz w:val="22"/>
          <w:szCs w:val="22"/>
          <w:lang w:bidi="de-DE"/>
          <w14:ligatures w14:val="standardContextual"/>
        </w:rPr>
        <w:t>Steinacher Straße 6-12</w:t>
      </w:r>
    </w:p>
    <w:p w14:paraId="2F41F8BB" w14:textId="7B1A90FA" w:rsidR="00916646" w:rsidRPr="006D192E" w:rsidRDefault="00916646" w:rsidP="00575F97">
      <w:pPr>
        <w:autoSpaceDE w:val="0"/>
        <w:autoSpaceDN w:val="0"/>
        <w:adjustRightInd w:val="0"/>
        <w:spacing w:before="240" w:line="288" w:lineRule="atLeast"/>
        <w:contextualSpacing/>
        <w:rPr>
          <w:rFonts w:ascii="Arial" w:hAnsi="Arial" w:cs="Arial"/>
          <w:iCs/>
          <w:sz w:val="22"/>
          <w:szCs w:val="22"/>
        </w:rPr>
      </w:pPr>
      <w:r w:rsidRPr="006D192E">
        <w:rPr>
          <w:rFonts w:ascii="Arial" w:eastAsia="Arial" w:hAnsi="Arial" w:cs="Arial"/>
          <w:iCs/>
          <w:color w:val="000000"/>
          <w:sz w:val="22"/>
          <w:szCs w:val="22"/>
          <w:lang w:bidi="de-DE"/>
          <w14:ligatures w14:val="standardContextual"/>
        </w:rPr>
        <w:t>90427 Nürnberg</w:t>
      </w:r>
    </w:p>
    <w:p w14:paraId="7FB8C1B4" w14:textId="351A9908" w:rsidR="00575F97" w:rsidRPr="00575F97" w:rsidRDefault="00575F97" w:rsidP="00575F97">
      <w:pPr>
        <w:autoSpaceDE w:val="0"/>
        <w:autoSpaceDN w:val="0"/>
        <w:adjustRightInd w:val="0"/>
        <w:spacing w:before="240" w:line="288" w:lineRule="atLeast"/>
        <w:rPr>
          <w:rFonts w:ascii="Arial" w:hAnsi="Arial" w:cs="Arial"/>
          <w:color w:val="3875D7"/>
          <w:sz w:val="22"/>
          <w:szCs w:val="22"/>
          <w:u w:val="single" w:color="3875D7"/>
        </w:rPr>
      </w:pPr>
      <w:r w:rsidRPr="00575F97">
        <w:rPr>
          <w:rFonts w:ascii="Arial" w:hAnsi="Arial" w:cs="Arial"/>
          <w:sz w:val="22"/>
          <w:szCs w:val="22"/>
        </w:rPr>
        <w:t xml:space="preserve">Sie finden weitere Informationen zu unserem Unternehmen, Angaben zu den vertretungsberechtigten Personen und auch weitere Kontaktmöglichkeiten in unserem Impressum unserer Internetseite: </w:t>
      </w:r>
      <w:hyperlink r:id="rId6" w:history="1">
        <w:r w:rsidR="00916646" w:rsidRPr="00916646">
          <w:rPr>
            <w:rStyle w:val="Hyperlink"/>
            <w:rFonts w:ascii="Arial" w:hAnsi="Arial" w:cs="Arial"/>
            <w:sz w:val="22"/>
            <w:szCs w:val="22"/>
          </w:rPr>
          <w:t>https://www.schindlerhof.de/imprint/</w:t>
        </w:r>
      </w:hyperlink>
    </w:p>
    <w:p w14:paraId="6DEC0DD3" w14:textId="77777777" w:rsidR="00575F97" w:rsidRPr="00575F97" w:rsidRDefault="00575F97" w:rsidP="00575F97">
      <w:pPr>
        <w:autoSpaceDE w:val="0"/>
        <w:autoSpaceDN w:val="0"/>
        <w:adjustRightInd w:val="0"/>
        <w:spacing w:before="120" w:line="480" w:lineRule="atLeast"/>
        <w:rPr>
          <w:rFonts w:ascii="Arial" w:eastAsia="Arial" w:hAnsi="Arial" w:cs="Arial"/>
          <w:b/>
          <w:color w:val="000000"/>
          <w:sz w:val="22"/>
          <w:szCs w:val="22"/>
          <w:lang w:bidi="de-DE"/>
          <w14:ligatures w14:val="standardContextual"/>
        </w:rPr>
      </w:pPr>
      <w:r w:rsidRPr="00575F97">
        <w:rPr>
          <w:rFonts w:ascii="Arial" w:eastAsia="Arial" w:hAnsi="Arial" w:cs="Arial"/>
          <w:b/>
          <w:color w:val="000000"/>
          <w:sz w:val="22"/>
          <w:szCs w:val="22"/>
          <w:lang w:bidi="de-DE"/>
          <w14:ligatures w14:val="standardContextual"/>
        </w:rPr>
        <w:t>Welche Daten von Ihnen werden von uns verarbeitet? Und zu welchen Zwecken?</w:t>
      </w:r>
    </w:p>
    <w:p w14:paraId="13DB462D"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Um Ihre Eignung für die Stelle (oder ggf. andere offene Positionen in unserem Unternehmen) zu prüfen und das Bewerbungsverfahren durchzuführen, verarbeiten wir die Daten, die Sie uns im Zusammenhang mit Ihrer Bewerbung zugesendet haben.</w:t>
      </w:r>
    </w:p>
    <w:p w14:paraId="5E1FDCD3"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t>Auf welcher rechtlichen Grundlage basiert das?</w:t>
      </w:r>
    </w:p>
    <w:p w14:paraId="07677880"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 xml:space="preserve">Rechtsgrundlage für die Verarbeitung Ihrer personenbezogenen Daten in diesem Bewerbungsverfahren </w:t>
      </w:r>
      <w:r w:rsidRPr="00575F97">
        <w:rPr>
          <w:rFonts w:ascii="Arial" w:hAnsi="Arial" w:cs="Arial"/>
          <w:sz w:val="22"/>
          <w:szCs w:val="22"/>
        </w:rPr>
        <w:t>ist primär § 26 BDSG in der seit dem 25.05.2018 geltenden Fassung.</w:t>
      </w:r>
      <w:r w:rsidRPr="00575F97">
        <w:rPr>
          <w:rFonts w:ascii="Arial" w:hAnsi="Arial" w:cs="Arial"/>
          <w:sz w:val="22"/>
          <w:szCs w:val="22"/>
          <w:u w:color="3875D7"/>
        </w:rPr>
        <w:t xml:space="preserve"> Danach ist die Verarbeitung der Daten zulässig, die im Zusammenhang mit der Entscheidung über die Begründung eines Beschäftigungsverhältnisses erforderlich sind.</w:t>
      </w:r>
    </w:p>
    <w:p w14:paraId="278684EB"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sidRPr="00575F97">
        <w:rPr>
          <w:rFonts w:ascii="Arial" w:hAnsi="Arial" w:cs="Arial"/>
          <w:sz w:val="22"/>
          <w:szCs w:val="22"/>
          <w:u w:color="3875D7"/>
        </w:rPr>
        <w:t>lit</w:t>
      </w:r>
      <w:proofErr w:type="spellEnd"/>
      <w:r w:rsidRPr="00575F97">
        <w:rPr>
          <w:rFonts w:ascii="Arial" w:hAnsi="Arial" w:cs="Arial"/>
          <w:sz w:val="22"/>
          <w:szCs w:val="22"/>
          <w:u w:color="3875D7"/>
        </w:rPr>
        <w:t>. f) DS-GVO erfolgen. Unser Interesse besteht dann in der Geltendmachung oder Abwehr von Ansprüchen.</w:t>
      </w:r>
    </w:p>
    <w:p w14:paraId="6EA5EA9C"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t xml:space="preserve">Wie lange werden die Daten gespeichert? </w:t>
      </w:r>
    </w:p>
    <w:p w14:paraId="6E264832"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Daten von Bewerberinnen und Bewerbern werden im Falle einer Absage gem. den gesetzlichen Aufbewahrungsfristen gelöscht.</w:t>
      </w:r>
    </w:p>
    <w:p w14:paraId="4DACAB29" w14:textId="01947568" w:rsidR="00575F97" w:rsidRPr="00916646" w:rsidRDefault="00575F97" w:rsidP="00575F97">
      <w:pPr>
        <w:autoSpaceDE w:val="0"/>
        <w:autoSpaceDN w:val="0"/>
        <w:adjustRightInd w:val="0"/>
        <w:spacing w:before="240" w:line="288" w:lineRule="atLeast"/>
        <w:rPr>
          <w:rFonts w:ascii="Arial" w:hAnsi="Arial" w:cs="Arial"/>
          <w:iCs/>
          <w:sz w:val="22"/>
          <w:szCs w:val="22"/>
          <w:u w:color="3875D7"/>
        </w:rPr>
      </w:pPr>
      <w:r w:rsidRPr="00916646">
        <w:rPr>
          <w:rFonts w:ascii="Arial" w:hAnsi="Arial" w:cs="Arial"/>
          <w:iCs/>
          <w:sz w:val="22"/>
          <w:szCs w:val="22"/>
          <w:u w:color="3875D7"/>
        </w:rPr>
        <w:t xml:space="preserve">Für den Fall, dass Sie einer weiteren Speicherung Ihrer personenbezogenen Daten zugestimmt haben, werden wir Ihre Daten </w:t>
      </w:r>
      <w:r w:rsidR="00916646" w:rsidRPr="00916646">
        <w:rPr>
          <w:rFonts w:ascii="Arial" w:hAnsi="Arial" w:cs="Arial"/>
          <w:iCs/>
          <w:sz w:val="22"/>
          <w:szCs w:val="22"/>
          <w:u w:color="3875D7"/>
        </w:rPr>
        <w:t>gemäß Einwilligung weiterhin aufbewahren.</w:t>
      </w:r>
    </w:p>
    <w:p w14:paraId="742F2D9E"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Sollten Sie im Rahmen des Bewerbungsverfahrens den Zuschlag für eine Stelle erhalten haben, werden die Daten aus dem Bewerberdatensystem in unser Personalinformationssystem überführt.</w:t>
      </w:r>
    </w:p>
    <w:p w14:paraId="50F5EB8D"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lastRenderedPageBreak/>
        <w:t>An welche Empfänger werden die Daten weitergegeben?</w:t>
      </w:r>
    </w:p>
    <w:p w14:paraId="777FDAFF"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Ihre Bewerberdaten werden nach Eingang Ihrer Bewerbung von der Personalabteilung gesichtet. Geeignete Bewerbungen werden dann intern an die Abteilungsverantwortlichen für die jeweils offene Position weitergeleitet. Dann wird der weitere Ablauf abgestimmt. Im Unternehmen haben grundsätzlich nur die Personen Zugriff auf Ihre Daten, die dies für den ordnungsgemäßen Ablauf unseres Bewerbungsverfahrens benötigen.</w:t>
      </w:r>
    </w:p>
    <w:p w14:paraId="7F016730"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t>Wo werden die Daten verarbeitet?</w:t>
      </w:r>
    </w:p>
    <w:p w14:paraId="73E094B2"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Die Daten werden ausschließlich in Rechenzentren der Bundesrepublik Deutschland verarbeitet.</w:t>
      </w:r>
    </w:p>
    <w:p w14:paraId="09B55F09"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t>Ihre Rechte als „Betroffene“</w:t>
      </w:r>
    </w:p>
    <w:p w14:paraId="0E0BA52E"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 xml:space="preserve">Sie haben das Recht auf Auskunft über die von uns zu Ihrer Person verarbeiteten personenbezogenen Daten. </w:t>
      </w:r>
    </w:p>
    <w:p w14:paraId="6FCC7F12"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 xml:space="preserve">Bei einer Auskunftsanfrage, die nicht schriftlich erfolgt, bitten wir um Verständnis dafür, dass wir dann ggf. Nachweise von Ihnen verlangen, die belegen, dass Sie die Person sind, für die Sie sich ausgeben. </w:t>
      </w:r>
    </w:p>
    <w:p w14:paraId="1333B992"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Ferner haben Sie ein Recht auf Berichtigung oder Löschung oder auf Einschränkung der Verarbeitung, soweit Ihnen dies gesetzlich zusteht.</w:t>
      </w:r>
    </w:p>
    <w:p w14:paraId="4262DC66" w14:textId="77777777" w:rsidR="00575F97" w:rsidRPr="00575F97" w:rsidRDefault="00575F97" w:rsidP="00575F97">
      <w:pPr>
        <w:autoSpaceDE w:val="0"/>
        <w:autoSpaceDN w:val="0"/>
        <w:adjustRightInd w:val="0"/>
        <w:spacing w:before="240" w:line="288" w:lineRule="atLeast"/>
        <w:rPr>
          <w:rFonts w:ascii="Arial" w:hAnsi="Arial" w:cs="Arial"/>
          <w:sz w:val="22"/>
          <w:szCs w:val="22"/>
          <w:u w:color="3875D7"/>
        </w:rPr>
      </w:pPr>
      <w:r w:rsidRPr="00575F97">
        <w:rPr>
          <w:rFonts w:ascii="Arial" w:hAnsi="Arial" w:cs="Arial"/>
          <w:sz w:val="22"/>
          <w:szCs w:val="22"/>
          <w:u w:color="3875D7"/>
        </w:rPr>
        <w:t>Ferner haben Sie ein Widerspruchsrecht gegen die Verarbeitung im Rahmen der gesetzlichen Vorgaben. Gleiches gilt für ein Recht auf Datenübertragbarkeit.</w:t>
      </w:r>
    </w:p>
    <w:p w14:paraId="6AE2F073" w14:textId="77777777" w:rsidR="00575F97" w:rsidRPr="00575F97" w:rsidRDefault="00575F97" w:rsidP="00575F97">
      <w:pPr>
        <w:autoSpaceDE w:val="0"/>
        <w:autoSpaceDN w:val="0"/>
        <w:adjustRightInd w:val="0"/>
        <w:spacing w:before="120" w:line="480" w:lineRule="atLeast"/>
        <w:rPr>
          <w:rFonts w:ascii="Arial" w:eastAsia="Arial" w:hAnsi="Arial" w:cs="Arial"/>
          <w:b/>
          <w:color w:val="000000"/>
          <w:sz w:val="22"/>
          <w:szCs w:val="22"/>
          <w:lang w:bidi="de-DE"/>
          <w14:ligatures w14:val="standardContextual"/>
        </w:rPr>
      </w:pPr>
      <w:r w:rsidRPr="00575F97">
        <w:rPr>
          <w:rFonts w:ascii="Arial" w:eastAsia="Arial" w:hAnsi="Arial" w:cs="Arial"/>
          <w:b/>
          <w:color w:val="000000"/>
          <w:sz w:val="22"/>
          <w:szCs w:val="22"/>
          <w:lang w:bidi="de-DE"/>
          <w14:ligatures w14:val="standardContextual"/>
        </w:rPr>
        <w:t>Unser Datenschutzbeauftragter</w:t>
      </w:r>
    </w:p>
    <w:p w14:paraId="1F2F50A2"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Wir haben einen Datenschutzbeauftragten benannt. Sie erreichen diesen unter folgenden Kontaktmöglichkeiten:</w:t>
      </w:r>
    </w:p>
    <w:p w14:paraId="75351D35" w14:textId="5B609295" w:rsidR="00575F97" w:rsidRPr="00575F97" w:rsidRDefault="00575F97" w:rsidP="00575F97">
      <w:pPr>
        <w:autoSpaceDE w:val="0"/>
        <w:autoSpaceDN w:val="0"/>
        <w:adjustRightInd w:val="0"/>
        <w:spacing w:before="240" w:line="288" w:lineRule="atLeast"/>
        <w:rPr>
          <w:rFonts w:ascii="Arial" w:hAnsi="Arial" w:cs="Arial"/>
          <w:sz w:val="22"/>
          <w:szCs w:val="22"/>
          <w:u w:color="3875D7"/>
        </w:rPr>
      </w:pPr>
      <w:proofErr w:type="spellStart"/>
      <w:r w:rsidRPr="00575F97">
        <w:rPr>
          <w:rFonts w:ascii="Arial" w:hAnsi="Arial" w:cs="Arial"/>
          <w:sz w:val="22"/>
          <w:szCs w:val="22"/>
          <w:u w:color="3875D7"/>
        </w:rPr>
        <w:t>Sepire</w:t>
      </w:r>
      <w:proofErr w:type="spellEnd"/>
      <w:r w:rsidRPr="00575F97">
        <w:rPr>
          <w:rFonts w:ascii="Arial" w:hAnsi="Arial" w:cs="Arial"/>
          <w:sz w:val="22"/>
          <w:szCs w:val="22"/>
          <w:u w:color="3875D7"/>
        </w:rPr>
        <w:t xml:space="preserve"> GmbH</w:t>
      </w:r>
      <w:r w:rsidRPr="00575F97">
        <w:rPr>
          <w:rFonts w:ascii="Arial" w:hAnsi="Arial" w:cs="Arial"/>
          <w:sz w:val="22"/>
          <w:szCs w:val="22"/>
          <w:u w:color="3875D7"/>
        </w:rPr>
        <w:br/>
        <w:t>Herr Sven Lünke</w:t>
      </w:r>
      <w:r w:rsidRPr="00575F97">
        <w:rPr>
          <w:rFonts w:ascii="Arial" w:hAnsi="Arial" w:cs="Arial"/>
          <w:sz w:val="22"/>
          <w:szCs w:val="22"/>
          <w:u w:color="3875D7"/>
        </w:rPr>
        <w:br/>
      </w:r>
      <w:r w:rsidR="002422AE">
        <w:rPr>
          <w:rFonts w:ascii="Arial" w:hAnsi="Arial" w:cs="Arial"/>
          <w:sz w:val="22"/>
          <w:szCs w:val="22"/>
          <w:u w:color="3875D7"/>
        </w:rPr>
        <w:t>Am Felsenkeller 12</w:t>
      </w:r>
      <w:r w:rsidRPr="00575F97">
        <w:rPr>
          <w:rFonts w:ascii="Arial" w:hAnsi="Arial" w:cs="Arial"/>
          <w:sz w:val="22"/>
          <w:szCs w:val="22"/>
          <w:u w:color="3875D7"/>
        </w:rPr>
        <w:br/>
        <w:t>90530 Wendelstein</w:t>
      </w:r>
      <w:r w:rsidRPr="00575F97">
        <w:rPr>
          <w:rFonts w:ascii="Arial" w:hAnsi="Arial" w:cs="Arial"/>
          <w:sz w:val="22"/>
          <w:szCs w:val="22"/>
          <w:u w:color="3875D7"/>
        </w:rPr>
        <w:br/>
        <w:t xml:space="preserve">E-Mail: </w:t>
      </w:r>
      <w:hyperlink r:id="rId7" w:history="1">
        <w:r w:rsidR="00B07FD9" w:rsidRPr="002333D9">
          <w:rPr>
            <w:rStyle w:val="Hyperlink"/>
            <w:rFonts w:ascii="Arial" w:hAnsi="Arial" w:cs="Arial"/>
            <w:sz w:val="22"/>
            <w:szCs w:val="22"/>
          </w:rPr>
          <w:t>info@sepire.de</w:t>
        </w:r>
      </w:hyperlink>
    </w:p>
    <w:p w14:paraId="11AE699A" w14:textId="77777777" w:rsidR="00575F97" w:rsidRPr="00575F97" w:rsidRDefault="00575F97" w:rsidP="00575F97">
      <w:pPr>
        <w:autoSpaceDE w:val="0"/>
        <w:autoSpaceDN w:val="0"/>
        <w:adjustRightInd w:val="0"/>
        <w:spacing w:before="120" w:line="480" w:lineRule="atLeast"/>
        <w:rPr>
          <w:rFonts w:ascii="Arial" w:hAnsi="Arial" w:cs="Arial"/>
          <w:sz w:val="22"/>
          <w:szCs w:val="22"/>
          <w:u w:color="3875D7"/>
        </w:rPr>
      </w:pPr>
      <w:r w:rsidRPr="00575F97">
        <w:rPr>
          <w:rFonts w:ascii="Arial" w:eastAsia="Arial" w:hAnsi="Arial" w:cs="Arial"/>
          <w:b/>
          <w:color w:val="000000"/>
          <w:sz w:val="22"/>
          <w:szCs w:val="22"/>
          <w:lang w:bidi="de-DE"/>
          <w14:ligatures w14:val="standardContextual"/>
        </w:rPr>
        <w:t>Beschwerderecht</w:t>
      </w:r>
    </w:p>
    <w:p w14:paraId="6B15E96C" w14:textId="77777777" w:rsidR="00575F97" w:rsidRPr="00575F97" w:rsidRDefault="00575F97" w:rsidP="00575F97">
      <w:pPr>
        <w:autoSpaceDE w:val="0"/>
        <w:autoSpaceDN w:val="0"/>
        <w:adjustRightInd w:val="0"/>
        <w:spacing w:before="240" w:line="288" w:lineRule="atLeast"/>
        <w:contextualSpacing/>
        <w:rPr>
          <w:rFonts w:ascii="Arial" w:hAnsi="Arial" w:cs="Arial"/>
          <w:sz w:val="22"/>
          <w:szCs w:val="22"/>
          <w:u w:color="3875D7"/>
        </w:rPr>
      </w:pPr>
      <w:r w:rsidRPr="00575F97">
        <w:rPr>
          <w:rFonts w:ascii="Arial" w:hAnsi="Arial" w:cs="Arial"/>
          <w:sz w:val="22"/>
          <w:szCs w:val="22"/>
          <w:u w:color="3875D7"/>
        </w:rPr>
        <w:t>Sie haben das Recht, sich über die Verarbeitung personenbezogenen Daten durch uns bei der Aufsichtsbehörde für den Datenschutz zu beschweren.</w:t>
      </w:r>
    </w:p>
    <w:p w14:paraId="01D223CD" w14:textId="77777777" w:rsidR="002B285E" w:rsidRDefault="00000000"/>
    <w:sectPr w:rsidR="002B28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755B" w14:textId="77777777" w:rsidR="0067275C" w:rsidRDefault="0067275C" w:rsidP="00F84AEF">
      <w:r>
        <w:separator/>
      </w:r>
    </w:p>
  </w:endnote>
  <w:endnote w:type="continuationSeparator" w:id="0">
    <w:p w14:paraId="109E8617" w14:textId="77777777" w:rsidR="0067275C" w:rsidRDefault="0067275C" w:rsidP="00F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3579" w14:textId="77777777" w:rsidR="00F84AEF" w:rsidRDefault="00F84A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4497" w14:textId="643C1F9E" w:rsidR="00F84AEF" w:rsidRPr="00F84AEF" w:rsidRDefault="00F84AEF">
    <w:pPr>
      <w:pStyle w:val="Fuzeile"/>
      <w:rPr>
        <w:rFonts w:ascii="Arial" w:hAnsi="Arial" w:cs="Arial"/>
        <w:sz w:val="16"/>
        <w:szCs w:val="16"/>
      </w:rPr>
    </w:pPr>
    <w:r w:rsidRPr="00F84AEF">
      <w:rPr>
        <w:rFonts w:ascii="Arial" w:hAnsi="Arial" w:cs="Arial"/>
        <w:sz w:val="16"/>
        <w:szCs w:val="16"/>
      </w:rPr>
      <w:t>3.15.3. Datenschutzhinweise für Bewerber*innen</w:t>
    </w:r>
    <w:r>
      <w:rPr>
        <w:rFonts w:ascii="Arial" w:hAnsi="Arial" w:cs="Arial"/>
        <w:sz w:val="16"/>
        <w:szCs w:val="16"/>
      </w:rPr>
      <w:tab/>
    </w:r>
    <w:r w:rsidRPr="00F84AEF">
      <w:rPr>
        <w:rFonts w:ascii="Arial" w:hAnsi="Arial" w:cs="Arial"/>
        <w:sz w:val="16"/>
        <w:szCs w:val="16"/>
      </w:rPr>
      <w:tab/>
    </w:r>
    <w:r w:rsidRPr="00F84AEF">
      <w:rPr>
        <w:rFonts w:ascii="Arial" w:hAnsi="Arial" w:cs="Arial"/>
        <w:sz w:val="16"/>
        <w:szCs w:val="16"/>
      </w:rPr>
      <w:fldChar w:fldCharType="begin"/>
    </w:r>
    <w:r w:rsidRPr="00F84AEF">
      <w:rPr>
        <w:rFonts w:ascii="Arial" w:hAnsi="Arial" w:cs="Arial"/>
        <w:sz w:val="16"/>
        <w:szCs w:val="16"/>
      </w:rPr>
      <w:instrText>PAGE   \* MERGEFORMAT</w:instrText>
    </w:r>
    <w:r w:rsidRPr="00F84AEF">
      <w:rPr>
        <w:rFonts w:ascii="Arial" w:hAnsi="Arial" w:cs="Arial"/>
        <w:sz w:val="16"/>
        <w:szCs w:val="16"/>
      </w:rPr>
      <w:fldChar w:fldCharType="separate"/>
    </w:r>
    <w:r w:rsidRPr="00F84AEF">
      <w:rPr>
        <w:rFonts w:ascii="Arial" w:hAnsi="Arial" w:cs="Arial"/>
        <w:sz w:val="16"/>
        <w:szCs w:val="16"/>
      </w:rPr>
      <w:t>1</w:t>
    </w:r>
    <w:r w:rsidRPr="00F84AE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6097" w14:textId="77777777" w:rsidR="00F84AEF" w:rsidRDefault="00F84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27E8" w14:textId="77777777" w:rsidR="0067275C" w:rsidRDefault="0067275C" w:rsidP="00F84AEF">
      <w:r>
        <w:separator/>
      </w:r>
    </w:p>
  </w:footnote>
  <w:footnote w:type="continuationSeparator" w:id="0">
    <w:p w14:paraId="68525684" w14:textId="77777777" w:rsidR="0067275C" w:rsidRDefault="0067275C" w:rsidP="00F8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AEB2" w14:textId="77777777" w:rsidR="00F84AEF" w:rsidRDefault="00F84A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F32A" w14:textId="77777777" w:rsidR="00F84AEF" w:rsidRDefault="00F84A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864F" w14:textId="77777777" w:rsidR="00F84AEF" w:rsidRDefault="00F84A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97"/>
    <w:rsid w:val="002422AE"/>
    <w:rsid w:val="00510796"/>
    <w:rsid w:val="00575F97"/>
    <w:rsid w:val="0067275C"/>
    <w:rsid w:val="006D192E"/>
    <w:rsid w:val="00916646"/>
    <w:rsid w:val="00B07FD9"/>
    <w:rsid w:val="00C73862"/>
    <w:rsid w:val="00F84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BB50"/>
  <w15:chartTrackingRefBased/>
  <w15:docId w15:val="{EC1DB205-88B3-4437-BB8A-216BF4FD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F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75F97"/>
    <w:rPr>
      <w:color w:val="0000FF"/>
      <w:u w:val="single"/>
    </w:rPr>
  </w:style>
  <w:style w:type="character" w:styleId="NichtaufgelsteErwhnung">
    <w:name w:val="Unresolved Mention"/>
    <w:basedOn w:val="Absatz-Standardschriftart"/>
    <w:uiPriority w:val="99"/>
    <w:semiHidden/>
    <w:unhideWhenUsed/>
    <w:rsid w:val="00B07FD9"/>
    <w:rPr>
      <w:color w:val="605E5C"/>
      <w:shd w:val="clear" w:color="auto" w:fill="E1DFDD"/>
    </w:rPr>
  </w:style>
  <w:style w:type="paragraph" w:styleId="Kopfzeile">
    <w:name w:val="header"/>
    <w:basedOn w:val="Standard"/>
    <w:link w:val="KopfzeileZchn"/>
    <w:uiPriority w:val="99"/>
    <w:unhideWhenUsed/>
    <w:rsid w:val="00F84AEF"/>
    <w:pPr>
      <w:tabs>
        <w:tab w:val="center" w:pos="4536"/>
        <w:tab w:val="right" w:pos="9072"/>
      </w:tabs>
    </w:pPr>
  </w:style>
  <w:style w:type="character" w:customStyle="1" w:styleId="KopfzeileZchn">
    <w:name w:val="Kopfzeile Zchn"/>
    <w:basedOn w:val="Absatz-Standardschriftart"/>
    <w:link w:val="Kopfzeile"/>
    <w:uiPriority w:val="99"/>
    <w:rsid w:val="00F84AE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84AEF"/>
    <w:pPr>
      <w:tabs>
        <w:tab w:val="center" w:pos="4536"/>
        <w:tab w:val="right" w:pos="9072"/>
      </w:tabs>
    </w:pPr>
  </w:style>
  <w:style w:type="character" w:customStyle="1" w:styleId="FuzeileZchn">
    <w:name w:val="Fußzeile Zchn"/>
    <w:basedOn w:val="Absatz-Standardschriftart"/>
    <w:link w:val="Fuzeile"/>
    <w:uiPriority w:val="99"/>
    <w:rsid w:val="00F84AE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sepir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indlerhof.de/impri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Mirijam Williams [Sepire GmbH]</dc:creator>
  <cp:keywords/>
  <dc:description/>
  <cp:lastModifiedBy>Marco Sigel</cp:lastModifiedBy>
  <cp:revision>2</cp:revision>
  <dcterms:created xsi:type="dcterms:W3CDTF">2022-12-15T09:56:00Z</dcterms:created>
  <dcterms:modified xsi:type="dcterms:W3CDTF">2022-12-15T09:56:00Z</dcterms:modified>
</cp:coreProperties>
</file>